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F5F17" w14:textId="2B0CE095" w:rsidR="00861839" w:rsidRPr="00E62191" w:rsidRDefault="00861839" w:rsidP="00E14DCF">
      <w:pPr>
        <w:pStyle w:val="SectionHeader1"/>
        <w:pageBreakBefore/>
        <w:spacing w:before="0"/>
        <w:rPr>
          <w:rFonts w:ascii="Arial" w:hAnsi="Arial" w:cs="Arial"/>
        </w:rPr>
      </w:pPr>
      <w:r w:rsidRPr="00E62191">
        <w:rPr>
          <w:rFonts w:ascii="Arial" w:hAnsi="Arial" w:cs="Arial"/>
        </w:rPr>
        <w:t>MTEL</w:t>
      </w:r>
      <w:r w:rsidR="007A6CC0" w:rsidRPr="000D1A3A">
        <w:rPr>
          <w:rFonts w:ascii="Arial" w:hAnsi="Arial" w:cs="Arial"/>
          <w:vertAlign w:val="superscript"/>
        </w:rPr>
        <w:t>®</w:t>
      </w:r>
      <w:r w:rsidRPr="00E62191">
        <w:rPr>
          <w:rFonts w:ascii="Arial" w:hAnsi="Arial" w:cs="Arial"/>
        </w:rPr>
        <w:t xml:space="preserve">-Flex English—Written Analysis of </w:t>
      </w:r>
      <w:r w:rsidR="008209C9">
        <w:rPr>
          <w:rFonts w:ascii="Arial" w:hAnsi="Arial" w:cs="Arial"/>
        </w:rPr>
        <w:t>Literary or Informational Text</w:t>
      </w:r>
      <w:r w:rsidRPr="00E62191">
        <w:rPr>
          <w:rFonts w:ascii="Arial" w:hAnsi="Arial" w:cs="Arial"/>
        </w:rPr>
        <w:t xml:space="preserve"> (Objective 001</w:t>
      </w:r>
      <w:r w:rsidR="0075733F">
        <w:rPr>
          <w:rFonts w:ascii="Arial" w:hAnsi="Arial" w:cs="Arial"/>
        </w:rPr>
        <w:t>4</w:t>
      </w:r>
      <w:r w:rsidRPr="00E62191">
        <w:rPr>
          <w:rFonts w:ascii="Arial" w:hAnsi="Arial" w:cs="Arial"/>
        </w:rPr>
        <w:t>)</w:t>
      </w:r>
      <w:r w:rsidR="00F26F57">
        <w:rPr>
          <w:rFonts w:ascii="Arial" w:hAnsi="Arial" w:cs="Arial"/>
        </w:rPr>
        <w:t xml:space="preserve"> </w:t>
      </w:r>
    </w:p>
    <w:p w14:paraId="622FEF90" w14:textId="536040A1" w:rsidR="00861839" w:rsidRPr="00E62191" w:rsidRDefault="00861839" w:rsidP="00861839">
      <w:pPr>
        <w:pStyle w:val="SectionHeader2"/>
        <w:rPr>
          <w:rFonts w:ascii="Arial" w:hAnsi="Arial" w:cs="Arial"/>
        </w:rPr>
      </w:pPr>
      <w:r w:rsidRPr="00E62191">
        <w:rPr>
          <w:rFonts w:ascii="Arial" w:hAnsi="Arial" w:cs="Arial"/>
        </w:rPr>
        <w:t>Objective 001</w:t>
      </w:r>
      <w:r w:rsidR="0075733F">
        <w:rPr>
          <w:rFonts w:ascii="Arial" w:hAnsi="Arial" w:cs="Arial"/>
        </w:rPr>
        <w:t>4</w:t>
      </w:r>
      <w:r w:rsidRPr="00E62191">
        <w:rPr>
          <w:rFonts w:ascii="Arial" w:hAnsi="Arial" w:cs="Arial"/>
        </w:rPr>
        <w:t xml:space="preserve">: </w:t>
      </w:r>
      <w:bookmarkStart w:id="0" w:name="_Hlk85398654"/>
      <w:r w:rsidRPr="00E62191">
        <w:rPr>
          <w:rFonts w:ascii="Arial" w:hAnsi="Arial" w:cs="Arial"/>
        </w:rPr>
        <w:t xml:space="preserve">Prepare an organized, developed written analysis of </w:t>
      </w:r>
      <w:r w:rsidR="008209C9">
        <w:rPr>
          <w:rFonts w:ascii="Arial" w:hAnsi="Arial" w:cs="Arial"/>
        </w:rPr>
        <w:t xml:space="preserve">a </w:t>
      </w:r>
      <w:r w:rsidR="0075733F" w:rsidRPr="0075733F">
        <w:rPr>
          <w:rFonts w:ascii="Arial" w:hAnsi="Arial" w:cs="Arial"/>
        </w:rPr>
        <w:t>literary or informational text</w:t>
      </w:r>
      <w:r w:rsidRPr="00E62191">
        <w:rPr>
          <w:rFonts w:ascii="Arial" w:hAnsi="Arial" w:cs="Arial"/>
        </w:rPr>
        <w:t>.</w:t>
      </w:r>
      <w:bookmarkEnd w:id="0"/>
    </w:p>
    <w:p w14:paraId="58004643" w14:textId="067FD2A3" w:rsidR="0075733F" w:rsidRPr="00C00536" w:rsidRDefault="008209C9" w:rsidP="000069EA">
      <w:pPr>
        <w:pStyle w:val="BoxExample"/>
        <w:ind w:left="0" w:right="0"/>
        <w:rPr>
          <w:rFonts w:ascii="Arial" w:hAnsi="Arial"/>
          <w:sz w:val="22"/>
          <w:szCs w:val="22"/>
        </w:rPr>
      </w:pPr>
      <w:r>
        <w:rPr>
          <w:rFonts w:ascii="Arial" w:hAnsi="Arial"/>
          <w:sz w:val="22"/>
          <w:szCs w:val="22"/>
        </w:rPr>
        <w:t>Objective 0014 includes the following descriptive statements:</w:t>
      </w:r>
    </w:p>
    <w:p w14:paraId="1D945C26" w14:textId="525BADEF" w:rsidR="0075733F" w:rsidRPr="00C00536" w:rsidRDefault="0075733F" w:rsidP="33A3E96E">
      <w:pPr>
        <w:pStyle w:val="BoxNumberedList"/>
        <w:numPr>
          <w:ilvl w:val="0"/>
          <w:numId w:val="2"/>
        </w:numPr>
        <w:ind w:left="720" w:right="0"/>
        <w:rPr>
          <w:rFonts w:eastAsia="Times New Roman"/>
        </w:rPr>
      </w:pPr>
      <w:r>
        <w:t xml:space="preserve">Apply knowledge of the characteristics of genres of literature, </w:t>
      </w:r>
      <w:r w:rsidR="31BDF81A">
        <w:t>and</w:t>
      </w:r>
      <w:r>
        <w:t xml:space="preserve"> of authors, works, and literary movements, to analyze a given work of literature.</w:t>
      </w:r>
    </w:p>
    <w:p w14:paraId="5F9FCF2E" w14:textId="77777777" w:rsidR="0075733F" w:rsidRPr="00C00536" w:rsidRDefault="0075733F" w:rsidP="000069EA">
      <w:pPr>
        <w:pStyle w:val="BoxNumberedList"/>
        <w:ind w:left="720" w:right="0"/>
        <w:rPr>
          <w:rFonts w:eastAsia="Times New Roman"/>
          <w:szCs w:val="22"/>
        </w:rPr>
      </w:pPr>
      <w:r w:rsidRPr="0062647F">
        <w:rPr>
          <w:szCs w:val="22"/>
        </w:rPr>
        <w:t>Apply knowledge of historical, social, and cultural contexts to analyze a given piece of literature</w:t>
      </w:r>
      <w:r w:rsidRPr="00C00536">
        <w:rPr>
          <w:szCs w:val="22"/>
        </w:rPr>
        <w:t>.</w:t>
      </w:r>
    </w:p>
    <w:p w14:paraId="10DC0C74" w14:textId="77777777" w:rsidR="0075733F" w:rsidRPr="00C00536" w:rsidRDefault="0075733F" w:rsidP="000069EA">
      <w:pPr>
        <w:pStyle w:val="BoxNumberedList"/>
        <w:ind w:left="720" w:right="0"/>
      </w:pPr>
      <w:r>
        <w:t>Analyze a document of historical and literary significance for its theme, purpose, and rhetorical features.</w:t>
      </w:r>
    </w:p>
    <w:p w14:paraId="64D67177" w14:textId="77777777" w:rsidR="0075733F" w:rsidRPr="00C00536" w:rsidRDefault="0075733F" w:rsidP="000069EA">
      <w:pPr>
        <w:pStyle w:val="BoxNumberedList"/>
        <w:ind w:left="720" w:right="0"/>
        <w:rPr>
          <w:szCs w:val="22"/>
        </w:rPr>
      </w:pPr>
      <w:r w:rsidRPr="008F3E3A">
        <w:rPr>
          <w:szCs w:val="22"/>
        </w:rPr>
        <w:t>Cite evidence from a literary or informational text to support written analysis, interpretation, and reflection</w:t>
      </w:r>
      <w:r w:rsidRPr="00C00536">
        <w:rPr>
          <w:szCs w:val="22"/>
        </w:rPr>
        <w:t>.</w:t>
      </w:r>
    </w:p>
    <w:p w14:paraId="5062CE33" w14:textId="77777777" w:rsidR="000069EA" w:rsidRDefault="0075733F" w:rsidP="000069EA">
      <w:pPr>
        <w:pStyle w:val="BoxNumberedList"/>
        <w:ind w:left="720" w:right="0"/>
        <w:rPr>
          <w:szCs w:val="22"/>
        </w:rPr>
      </w:pPr>
      <w:r w:rsidRPr="000069EA">
        <w:rPr>
          <w:szCs w:val="22"/>
        </w:rPr>
        <w:t>Identify a significant theme within a given text and explain how the use of a literary or rhetorical device contributes to the theme.</w:t>
      </w:r>
    </w:p>
    <w:p w14:paraId="526A9425" w14:textId="1C96630E" w:rsidR="0075733F" w:rsidRPr="000069EA" w:rsidRDefault="0075733F" w:rsidP="000069EA">
      <w:pPr>
        <w:pStyle w:val="BoxNumberedList"/>
        <w:spacing w:after="240"/>
        <w:ind w:left="720" w:right="0"/>
        <w:rPr>
          <w:szCs w:val="22"/>
        </w:rPr>
      </w:pPr>
      <w:r w:rsidRPr="000069EA">
        <w:rPr>
          <w:szCs w:val="22"/>
        </w:rPr>
        <w:t>Produce clear and coherent writing in which the development, organization, and style are appropriate to the task, purpose, and audience.</w:t>
      </w:r>
    </w:p>
    <w:p w14:paraId="5DC24347" w14:textId="306E8BC3" w:rsidR="0075733F" w:rsidRPr="00C00536" w:rsidRDefault="0075733F" w:rsidP="006B1CF2">
      <w:pPr>
        <w:pStyle w:val="paragraph"/>
        <w:spacing w:before="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MTEL</w:t>
      </w:r>
      <w:r w:rsidR="00760A9B" w:rsidRPr="00217CD6">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Pr="00C00536">
        <w:rPr>
          <w:rStyle w:val="normaltextrun"/>
          <w:rFonts w:ascii="Arial" w:hAnsi="Arial" w:cs="Arial"/>
          <w:sz w:val="22"/>
          <w:szCs w:val="22"/>
        </w:rPr>
        <w:t>English</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 xml:space="preserve">will be evaluated on the extent to which you demonstrate the </w:t>
      </w:r>
      <w:r w:rsidRPr="001A3E67">
        <w:rPr>
          <w:rStyle w:val="normaltextrun"/>
          <w:rFonts w:ascii="Arial" w:hAnsi="Arial" w:cs="Arial"/>
          <w:b/>
          <w:bCs/>
          <w:sz w:val="22"/>
          <w:szCs w:val="22"/>
        </w:rPr>
        <w:t>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Pr="00C00536">
        <w:rPr>
          <w:rStyle w:val="normaltextrun"/>
          <w:rFonts w:ascii="Arial" w:hAnsi="Arial" w:cs="Arial"/>
          <w:sz w:val="22"/>
          <w:szCs w:val="22"/>
        </w:rPr>
        <w:t>English</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p>
    <w:p w14:paraId="009BF3F5" w14:textId="50E1E8C8" w:rsidR="0075733F" w:rsidRDefault="0075733F" w:rsidP="006B1CF2">
      <w:pPr>
        <w:pStyle w:val="paragraph"/>
        <w:spacing w:before="0" w:beforeAutospacing="0" w:after="240" w:afterAutospacing="0"/>
        <w:textAlignment w:val="baseline"/>
        <w:rPr>
          <w:rStyle w:val="normaltextrun"/>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 xml:space="preserve">answering </w:t>
      </w:r>
      <w:r w:rsidR="003A3486">
        <w:rPr>
          <w:rStyle w:val="normaltextrun"/>
          <w:rFonts w:ascii="Arial" w:hAnsi="Arial" w:cs="Arial"/>
          <w:sz w:val="22"/>
          <w:szCs w:val="22"/>
        </w:rPr>
        <w:t>3</w:t>
      </w:r>
      <w:r w:rsidRPr="0013710B">
        <w:rPr>
          <w:rStyle w:val="normaltextrun"/>
          <w:rFonts w:ascii="Arial" w:hAnsi="Arial" w:cs="Arial"/>
          <w:sz w:val="22"/>
          <w:szCs w:val="22"/>
        </w:rPr>
        <w:t xml:space="preserve"> prompts and writing an analysis in which you demonstrate your knowledge of the content assessed by the test objective and further elaborated by the descriptive statements.</w:t>
      </w:r>
      <w:r w:rsidR="003A3486">
        <w:rPr>
          <w:rStyle w:val="normaltextrun"/>
          <w:rFonts w:ascii="Arial" w:hAnsi="Arial" w:cs="Arial"/>
          <w:sz w:val="22"/>
          <w:szCs w:val="22"/>
        </w:rPr>
        <w:t xml:space="preserve"> </w:t>
      </w:r>
      <w:r w:rsidR="003A3486">
        <w:rPr>
          <w:rStyle w:val="normaltextrun"/>
          <w:rFonts w:ascii="Arial" w:hAnsi="Arial" w:cs="Arial"/>
          <w:b/>
          <w:bCs/>
          <w:sz w:val="22"/>
          <w:szCs w:val="22"/>
        </w:rPr>
        <w:t>Your analysis must address descriptive statements 3, 4, 5, and 6 listed above.</w:t>
      </w:r>
      <w:r>
        <w:rPr>
          <w:rStyle w:val="normaltextrun"/>
          <w:rFonts w:ascii="Arial" w:hAnsi="Arial" w:cs="Arial"/>
          <w:sz w:val="22"/>
          <w:szCs w:val="22"/>
        </w:rPr>
        <w:t xml:space="preserve"> </w:t>
      </w:r>
    </w:p>
    <w:p w14:paraId="79EAA676" w14:textId="31B24A8A"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first </w:t>
      </w:r>
      <w:r w:rsidR="003A3486">
        <w:rPr>
          <w:rStyle w:val="normaltextrun"/>
          <w:rFonts w:eastAsia="Times New Roman"/>
          <w:szCs w:val="22"/>
        </w:rPr>
        <w:t>3</w:t>
      </w:r>
      <w:r w:rsidRPr="00C00536">
        <w:rPr>
          <w:rStyle w:val="normaltextrun"/>
          <w:rFonts w:eastAsia="Times New Roman"/>
          <w:szCs w:val="22"/>
        </w:rPr>
        <w:t xml:space="preserve">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Once both sections are completed, upload the template to the Pearson ePortfolio System.</w:t>
      </w:r>
    </w:p>
    <w:p w14:paraId="7787C383" w14:textId="77777777" w:rsidR="00E14DCF" w:rsidRDefault="0075733F" w:rsidP="006B1CF2">
      <w:pPr>
        <w:pStyle w:val="Footer"/>
        <w:tabs>
          <w:tab w:val="clear" w:pos="9360"/>
          <w:tab w:val="right" w:pos="8435"/>
        </w:tabs>
        <w:spacing w:after="480"/>
        <w:rPr>
          <w:rStyle w:val="normaltextrun"/>
          <w:rFonts w:ascii="Arial" w:hAnsi="Arial"/>
          <w:sz w:val="22"/>
        </w:r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63788938" w14:textId="3135C26B" w:rsidR="00BC2773" w:rsidRPr="00BC2773" w:rsidRDefault="00BC2773" w:rsidP="00BC2773">
      <w:pPr>
        <w:tabs>
          <w:tab w:val="left" w:pos="4860"/>
        </w:tabs>
        <w:sectPr w:rsidR="00BC2773" w:rsidRPr="00BC2773" w:rsidSect="00E14DCF">
          <w:headerReference w:type="default" r:id="rId11"/>
          <w:footerReference w:type="default" r:id="rId12"/>
          <w:headerReference w:type="first" r:id="rId13"/>
          <w:footerReference w:type="first" r:id="rId14"/>
          <w:pgSz w:w="12240" w:h="15840"/>
          <w:pgMar w:top="1440" w:right="2070" w:bottom="1440" w:left="1440" w:header="720" w:footer="720" w:gutter="0"/>
          <w:pgNumType w:start="1"/>
          <w:cols w:space="720"/>
          <w:titlePg/>
          <w:docGrid w:linePitch="360"/>
        </w:sectPr>
      </w:pPr>
    </w:p>
    <w:p w14:paraId="40309D21" w14:textId="77777777" w:rsidR="001A01B0" w:rsidRPr="00C00536" w:rsidRDefault="001A01B0" w:rsidP="006B1CF2">
      <w:pPr>
        <w:pStyle w:val="SectionHeader2"/>
        <w:rPr>
          <w:rFonts w:ascii="Arial" w:hAnsi="Arial" w:cs="Arial"/>
          <w:b w:val="0"/>
          <w:bCs w:val="0"/>
          <w:sz w:val="22"/>
          <w:szCs w:val="22"/>
        </w:rPr>
      </w:pPr>
      <w:bookmarkStart w:id="5" w:name="Prompts"/>
      <w:r>
        <w:lastRenderedPageBreak/>
        <w:t>Prompt Section</w:t>
      </w:r>
      <w:bookmarkEnd w:id="5"/>
    </w:p>
    <w:p w14:paraId="2408BE80" w14:textId="54CDE86D"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676D4B">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467387B0" w14:textId="5FA6C305" w:rsidR="001A01B0" w:rsidRDefault="00F33EB9" w:rsidP="001A3E67">
      <w:pPr>
        <w:pStyle w:val="Prompt"/>
        <w:spacing w:before="120"/>
      </w:pPr>
      <w:r>
        <w:t>1</w:t>
      </w:r>
      <w:r w:rsidR="001A01B0" w:rsidRPr="00C00536">
        <w:t xml:space="preserve">. </w:t>
      </w:r>
      <w:r w:rsidR="001A01B0" w:rsidRPr="00C00536">
        <w:tab/>
      </w:r>
      <w:r w:rsidR="00D95F2F" w:rsidRPr="00D95F2F">
        <w:rPr>
          <w:rStyle w:val="normaltextrun"/>
        </w:rPr>
        <w:t xml:space="preserve">Select a text by an author suggested for fifth through twelfth grade from Appendix B of the </w:t>
      </w:r>
      <w:hyperlink r:id="rId15" w:history="1">
        <w:r w:rsidR="00D95F2F" w:rsidRPr="00074B9E">
          <w:rPr>
            <w:rStyle w:val="Hyperlink"/>
          </w:rPr>
          <w:t>Massachusetts English Language Arts and Literacy Curriculum Framework – 2017</w:t>
        </w:r>
      </w:hyperlink>
      <w:r w:rsidR="00D95F2F" w:rsidRPr="00D95F2F">
        <w:rPr>
          <w:rStyle w:val="normaltextrun"/>
        </w:rPr>
        <w:t xml:space="preserve"> </w:t>
      </w:r>
      <w:r w:rsidR="00D95F2F" w:rsidRPr="00F92206">
        <w:rPr>
          <w:rStyle w:val="normaltextrun"/>
          <w:b/>
          <w:bCs/>
        </w:rPr>
        <w:t>or</w:t>
      </w:r>
      <w:r w:rsidR="00D95F2F" w:rsidRPr="00D95F2F">
        <w:rPr>
          <w:rStyle w:val="normaltextrun"/>
        </w:rPr>
        <w:t xml:space="preserve"> a text </w:t>
      </w:r>
      <w:r w:rsidR="00D95F2F" w:rsidRPr="00F92206">
        <w:rPr>
          <w:rStyle w:val="normaltextrun"/>
          <w:b/>
          <w:bCs/>
        </w:rPr>
        <w:t>appropriate</w:t>
      </w:r>
      <w:r w:rsidR="00D95F2F" w:rsidRPr="00D95F2F">
        <w:rPr>
          <w:rStyle w:val="normaltextrun"/>
        </w:rPr>
        <w:t xml:space="preserve"> for fifth through twelfth grade that has won one of the awards listed on page 164 of the Massachusetts English Language Arts and Literacy Curriculum Framework </w:t>
      </w:r>
      <w:r w:rsidR="00D95F2F">
        <w:rPr>
          <w:rStyle w:val="normaltextrun"/>
        </w:rPr>
        <w:t>–</w:t>
      </w:r>
      <w:r w:rsidR="00D95F2F" w:rsidRPr="00D95F2F">
        <w:rPr>
          <w:rStyle w:val="normaltextrun"/>
        </w:rPr>
        <w:t xml:space="preserve"> 2017</w:t>
      </w:r>
      <w:r w:rsidR="009D13B5">
        <w:rPr>
          <w:rStyle w:val="normaltextrun"/>
        </w:rPr>
        <w:t xml:space="preserve"> to develop your topic and address descriptive statements</w:t>
      </w:r>
      <w:r w:rsidR="00073D87">
        <w:rPr>
          <w:rStyle w:val="normaltextrun"/>
        </w:rPr>
        <w:t xml:space="preserve"> 3, 4, 5, and 6</w:t>
      </w:r>
      <w:r w:rsidR="00D95F2F" w:rsidRPr="00D95F2F">
        <w:rPr>
          <w:rStyle w:val="normaltextrun"/>
        </w:rPr>
        <w:t>.</w:t>
      </w:r>
    </w:p>
    <w:p w14:paraId="6E51EEF5" w14:textId="063FBBEB"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5849142E" w14:textId="0D44987B" w:rsidR="001A01B0" w:rsidRPr="00C00536" w:rsidRDefault="00073D87" w:rsidP="0019739C">
      <w:pPr>
        <w:pStyle w:val="Prompt"/>
      </w:pPr>
      <w:r>
        <w:t>2</w:t>
      </w:r>
      <w:r w:rsidR="001A01B0" w:rsidRPr="00C00536">
        <w:t>.</w:t>
      </w:r>
      <w:r w:rsidR="001A01B0" w:rsidRPr="00C00536">
        <w:tab/>
        <w:t>Describe the topic addressed.</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1B0CEEBB" w:rsidR="001A01B0" w:rsidRPr="00C00536" w:rsidRDefault="00073D87" w:rsidP="0019739C">
      <w:pPr>
        <w:pStyle w:val="Prompt"/>
      </w:pPr>
      <w:r>
        <w:t>3</w:t>
      </w:r>
      <w:r w:rsidR="001A01B0">
        <w:t>.</w:t>
      </w:r>
      <w:r>
        <w:tab/>
      </w:r>
      <w:r w:rsidR="00B9421A">
        <w:t>If applicable, l</w:t>
      </w:r>
      <w:r w:rsidR="001A01B0">
        <w:t xml:space="preserve">ist </w:t>
      </w:r>
      <w:r w:rsidR="00B9421A">
        <w:t xml:space="preserve">any </w:t>
      </w:r>
      <w:r w:rsidR="001A01B0">
        <w:t>sources</w:t>
      </w:r>
      <w:r w:rsidR="00B9421A">
        <w:t xml:space="preserve"> beyond the selected text</w:t>
      </w:r>
      <w:r w:rsidR="001A01B0">
        <w:t xml:space="preserve"> used to prepare </w:t>
      </w:r>
      <w:r w:rsidR="00FA5870">
        <w:t xml:space="preserve">your </w:t>
      </w:r>
      <w:r w:rsidR="001A01B0">
        <w:t>submission.</w:t>
      </w:r>
    </w:p>
    <w:p w14:paraId="3BD5DCED" w14:textId="4882B1DA" w:rsidR="00E14DCF" w:rsidRDefault="001A01B0" w:rsidP="006B1CF2">
      <w:pPr>
        <w:spacing w:after="0"/>
        <w:rPr>
          <w:rFonts w:ascii="Arial" w:hAnsi="Arial"/>
          <w:sz w:val="22"/>
        </w:rPr>
      </w:pPr>
      <w:r w:rsidRPr="00C00536">
        <w:rPr>
          <w:rFonts w:ascii="Arial" w:hAnsi="Arial"/>
          <w:sz w:val="22"/>
        </w:rPr>
        <w:t>[</w:t>
      </w:r>
      <w:r w:rsidR="00DC7AEF">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6"/>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6" w:name="WrittenAnalysis"/>
      <w:r>
        <w:lastRenderedPageBreak/>
        <w:t>Written Analysis Section</w:t>
      </w:r>
    </w:p>
    <w:bookmarkEnd w:id="6"/>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04E39DA0" w:rsidR="00E14DCF" w:rsidRDefault="00E14DCF" w:rsidP="00C857BD">
      <w:pPr>
        <w:pStyle w:val="Prompt"/>
        <w:tabs>
          <w:tab w:val="clear" w:pos="360"/>
        </w:tabs>
        <w:spacing w:before="120"/>
        <w:ind w:left="0" w:right="-86" w:firstLine="0"/>
      </w:pPr>
      <w:r w:rsidRPr="00C00536">
        <w:t>Prepare an organized, developed analysis on a topic related to Objective 001</w:t>
      </w:r>
      <w:r>
        <w:t>4</w:t>
      </w:r>
      <w:r w:rsidRPr="00C00536">
        <w:t>.</w:t>
      </w:r>
      <w:r w:rsidR="007453F7">
        <w:t xml:space="preserve"> In your analysis</w:t>
      </w:r>
      <w:r w:rsidR="00AD4E22">
        <w:t>,</w:t>
      </w:r>
      <w:r w:rsidR="007453F7">
        <w:t xml:space="preserve"> be sure to</w:t>
      </w:r>
    </w:p>
    <w:p w14:paraId="69579EEE" w14:textId="3B97BE62" w:rsidR="007453F7" w:rsidRDefault="00AD4E22" w:rsidP="001A3E67">
      <w:pPr>
        <w:pStyle w:val="Prompt"/>
        <w:numPr>
          <w:ilvl w:val="0"/>
          <w:numId w:val="7"/>
        </w:numPr>
        <w:tabs>
          <w:tab w:val="clear" w:pos="360"/>
        </w:tabs>
        <w:spacing w:before="0"/>
        <w:ind w:right="-86"/>
      </w:pPr>
      <w:r>
        <w:t>a</w:t>
      </w:r>
      <w:r w:rsidR="007453F7">
        <w:t xml:space="preserve">nalyze a document of historical and literary significance for its theme, purpose, and </w:t>
      </w:r>
      <w:r w:rsidR="00B9421A">
        <w:t>literary</w:t>
      </w:r>
      <w:r w:rsidR="007453F7">
        <w:t xml:space="preserve"> </w:t>
      </w:r>
      <w:proofErr w:type="gramStart"/>
      <w:r w:rsidR="007453F7">
        <w:t>features;</w:t>
      </w:r>
      <w:proofErr w:type="gramEnd"/>
    </w:p>
    <w:p w14:paraId="0AE960D6" w14:textId="1259E80A" w:rsidR="007453F7" w:rsidRDefault="00AD4E22" w:rsidP="001A3E67">
      <w:pPr>
        <w:pStyle w:val="Prompt"/>
        <w:numPr>
          <w:ilvl w:val="0"/>
          <w:numId w:val="7"/>
        </w:numPr>
        <w:tabs>
          <w:tab w:val="clear" w:pos="360"/>
        </w:tabs>
        <w:spacing w:before="0"/>
        <w:ind w:right="-86"/>
      </w:pPr>
      <w:r>
        <w:t>i</w:t>
      </w:r>
      <w:r w:rsidR="007453F7" w:rsidRPr="000069EA">
        <w:t xml:space="preserve">dentify a significant theme within a given text and explain how the use of a literary or rhetorical device contributes to the </w:t>
      </w:r>
      <w:proofErr w:type="gramStart"/>
      <w:r w:rsidR="007453F7" w:rsidRPr="000069EA">
        <w:t>theme</w:t>
      </w:r>
      <w:r w:rsidR="007453F7">
        <w:t>;</w:t>
      </w:r>
      <w:proofErr w:type="gramEnd"/>
    </w:p>
    <w:p w14:paraId="63C06E5A" w14:textId="16400FE6" w:rsidR="007453F7" w:rsidRDefault="00AD4E22" w:rsidP="001A3E67">
      <w:pPr>
        <w:pStyle w:val="Prompt"/>
        <w:numPr>
          <w:ilvl w:val="0"/>
          <w:numId w:val="7"/>
        </w:numPr>
        <w:tabs>
          <w:tab w:val="clear" w:pos="360"/>
        </w:tabs>
        <w:spacing w:before="0"/>
        <w:ind w:right="-86"/>
      </w:pPr>
      <w:r>
        <w:t>c</w:t>
      </w:r>
      <w:r w:rsidR="007453F7" w:rsidRPr="008F3E3A">
        <w:t>ite evidence from a literary text to support written analysis, interpretation, and reflection</w:t>
      </w:r>
      <w:r w:rsidR="007453F7">
        <w:t>; and</w:t>
      </w:r>
    </w:p>
    <w:p w14:paraId="020622F4" w14:textId="269FC660" w:rsidR="007453F7" w:rsidRPr="00C00536" w:rsidRDefault="00AD4E22" w:rsidP="001A3E67">
      <w:pPr>
        <w:pStyle w:val="Prompt"/>
        <w:numPr>
          <w:ilvl w:val="0"/>
          <w:numId w:val="7"/>
        </w:numPr>
        <w:tabs>
          <w:tab w:val="clear" w:pos="360"/>
        </w:tabs>
        <w:spacing w:before="0"/>
        <w:ind w:right="-86"/>
      </w:pPr>
      <w:r>
        <w:t>p</w:t>
      </w:r>
      <w:r w:rsidR="007453F7" w:rsidRPr="000069EA">
        <w:t>roduce clear and coherent writing in which the development, organization, and style are appropriate to the task, purpose, and audience</w:t>
      </w:r>
      <w:r w:rsidR="007453F7">
        <w:t>.</w:t>
      </w:r>
    </w:p>
    <w:p w14:paraId="0FE52664" w14:textId="58EDD64E" w:rsidR="001A01B0" w:rsidRPr="00C00536" w:rsidRDefault="00E14DCF" w:rsidP="006B1CF2">
      <w:pPr>
        <w:spacing w:after="0"/>
        <w:ind w:right="-90"/>
        <w:rPr>
          <w:rFonts w:ascii="Arial" w:hAnsi="Arial"/>
          <w:sz w:val="22"/>
        </w:rPr>
      </w:pPr>
      <w:r w:rsidRPr="00C00536">
        <w:rPr>
          <w:rFonts w:ascii="Arial" w:hAnsi="Arial"/>
          <w:sz w:val="22"/>
        </w:rPr>
        <w:t>[</w:t>
      </w:r>
      <w:r w:rsidR="00DC7AEF">
        <w:rPr>
          <w:rFonts w:ascii="Arial" w:hAnsi="Arial"/>
          <w:sz w:val="22"/>
        </w:rPr>
        <w:t xml:space="preserve">  </w:t>
      </w:r>
      <w:r w:rsidRPr="00C00536">
        <w:rPr>
          <w:rFonts w:ascii="Arial" w:hAnsi="Arial"/>
          <w:sz w:val="22"/>
        </w:rPr>
        <w:t>]</w:t>
      </w:r>
    </w:p>
    <w:sectPr w:rsidR="001A01B0" w:rsidRPr="00C00536" w:rsidSect="00E14DCF">
      <w:footerReference w:type="default" r:id="rId17"/>
      <w:footerReference w:type="first" r:id="rId18"/>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81A08" w14:textId="77777777" w:rsidR="00470C87" w:rsidRDefault="00470C87" w:rsidP="00861839">
      <w:pPr>
        <w:spacing w:after="0"/>
      </w:pPr>
      <w:r>
        <w:separator/>
      </w:r>
    </w:p>
  </w:endnote>
  <w:endnote w:type="continuationSeparator" w:id="0">
    <w:p w14:paraId="260451F6" w14:textId="77777777" w:rsidR="00470C87" w:rsidRDefault="00470C87" w:rsidP="00861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961E" w14:textId="2DE19649" w:rsidR="001A01B0" w:rsidRPr="00C61BE4" w:rsidRDefault="00861839"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75733F">
      <w:rPr>
        <w:color w:val="404040" w:themeColor="text1" w:themeTint="BF"/>
        <w:sz w:val="20"/>
        <w:szCs w:val="20"/>
      </w:rPr>
      <w:t>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BF5F" w14:textId="61DB6BBF" w:rsidR="00EF0D49" w:rsidRPr="00FD6E33" w:rsidRDefault="00EF0D49" w:rsidP="00F92206">
    <w:pPr>
      <w:spacing w:after="60"/>
      <w:ind w:left="29" w:right="29"/>
      <w:jc w:val="center"/>
      <w:rPr>
        <w:rFonts w:ascii="Arial" w:hAnsi="Arial"/>
        <w:sz w:val="18"/>
        <w:szCs w:val="18"/>
      </w:rPr>
    </w:pPr>
    <w:bookmarkStart w:id="1" w:name="_Hlk89869362"/>
    <w:bookmarkStart w:id="2" w:name="_Hlk89869363"/>
    <w:r w:rsidRPr="00FD6E33">
      <w:rPr>
        <w:rFonts w:ascii="Arial" w:hAnsi="Arial"/>
        <w:sz w:val="18"/>
        <w:szCs w:val="18"/>
      </w:rPr>
      <w:t xml:space="preserve">Copyright © </w:t>
    </w:r>
    <w:r w:rsidR="0041282C" w:rsidRPr="00FD6E33">
      <w:rPr>
        <w:rFonts w:ascii="Arial" w:hAnsi="Arial"/>
        <w:sz w:val="18"/>
        <w:szCs w:val="18"/>
      </w:rPr>
      <w:t>202</w:t>
    </w:r>
    <w:r w:rsidR="0041282C">
      <w:rPr>
        <w:rFonts w:ascii="Arial" w:hAnsi="Arial"/>
        <w:sz w:val="18"/>
        <w:szCs w:val="18"/>
      </w:rPr>
      <w:t>4</w:t>
    </w:r>
    <w:r w:rsidR="0041282C" w:rsidRPr="00FD6E33">
      <w:rPr>
        <w:rFonts w:ascii="Arial" w:hAnsi="Arial"/>
        <w:sz w:val="18"/>
        <w:szCs w:val="18"/>
      </w:rPr>
      <w:t xml:space="preserve"> </w:t>
    </w:r>
    <w:r w:rsidRPr="00FD6E33">
      <w:rPr>
        <w:rFonts w:ascii="Arial" w:hAnsi="Arial"/>
        <w:sz w:val="18"/>
        <w:szCs w:val="18"/>
      </w:rPr>
      <w:t>Massachusetts Department of Elementary and Secondary Education</w:t>
    </w:r>
  </w:p>
  <w:p w14:paraId="225672C2" w14:textId="35BB0D6D" w:rsidR="00EF0D49" w:rsidRPr="00FD6E33" w:rsidRDefault="00EF0D49" w:rsidP="00F92206">
    <w:pPr>
      <w:spacing w:after="60"/>
      <w:ind w:left="29" w:right="29"/>
      <w:jc w:val="center"/>
      <w:rPr>
        <w:rFonts w:ascii="Arial" w:hAnsi="Arial"/>
        <w:sz w:val="18"/>
        <w:szCs w:val="18"/>
      </w:rPr>
    </w:pPr>
    <w:r w:rsidRPr="00FD6E33">
      <w:rPr>
        <w:rFonts w:ascii="Arial" w:hAnsi="Arial"/>
        <w:sz w:val="18"/>
        <w:szCs w:val="18"/>
      </w:rPr>
      <w:t>Massachusetts</w:t>
    </w:r>
    <w:r w:rsidRPr="00FD6E33">
      <w:rPr>
        <w:rFonts w:ascii="Arial" w:hAnsi="Arial"/>
        <w:spacing w:val="-4"/>
        <w:sz w:val="18"/>
        <w:szCs w:val="18"/>
      </w:rPr>
      <w:t xml:space="preserve"> </w:t>
    </w:r>
    <w:r w:rsidRPr="00FD6E33">
      <w:rPr>
        <w:rFonts w:ascii="Arial" w:hAnsi="Arial"/>
        <w:sz w:val="18"/>
        <w:szCs w:val="18"/>
      </w:rPr>
      <w:t>Tests</w:t>
    </w:r>
    <w:r w:rsidRPr="00FD6E33">
      <w:rPr>
        <w:rFonts w:ascii="Arial" w:hAnsi="Arial"/>
        <w:spacing w:val="-3"/>
        <w:sz w:val="18"/>
        <w:szCs w:val="18"/>
      </w:rPr>
      <w:t xml:space="preserve"> </w:t>
    </w:r>
    <w:r w:rsidRPr="00FD6E33">
      <w:rPr>
        <w:rFonts w:ascii="Arial" w:hAnsi="Arial"/>
        <w:sz w:val="18"/>
        <w:szCs w:val="18"/>
      </w:rPr>
      <w:t>for</w:t>
    </w:r>
    <w:r w:rsidRPr="00FD6E33">
      <w:rPr>
        <w:rFonts w:ascii="Arial" w:hAnsi="Arial"/>
        <w:spacing w:val="-8"/>
        <w:sz w:val="18"/>
        <w:szCs w:val="18"/>
      </w:rPr>
      <w:t xml:space="preserve"> </w:t>
    </w:r>
    <w:r w:rsidRPr="00FD6E33">
      <w:rPr>
        <w:rFonts w:ascii="Arial" w:hAnsi="Arial"/>
        <w:sz w:val="18"/>
        <w:szCs w:val="18"/>
      </w:rPr>
      <w:t>Educator</w:t>
    </w:r>
    <w:r w:rsidRPr="00FD6E33">
      <w:rPr>
        <w:rFonts w:ascii="Arial" w:hAnsi="Arial"/>
        <w:spacing w:val="-10"/>
        <w:sz w:val="18"/>
        <w:szCs w:val="18"/>
      </w:rPr>
      <w:t xml:space="preserve"> </w:t>
    </w:r>
    <w:r w:rsidRPr="00FD6E33">
      <w:rPr>
        <w:rFonts w:ascii="Arial" w:hAnsi="Arial"/>
        <w:sz w:val="18"/>
        <w:szCs w:val="18"/>
      </w:rPr>
      <w:t>Licensure</w:t>
    </w:r>
    <w:r w:rsidR="007A6CC0" w:rsidRPr="00FD6E33">
      <w:rPr>
        <w:rFonts w:ascii="Arial" w:hAnsi="Arial"/>
        <w:sz w:val="18"/>
        <w:szCs w:val="18"/>
      </w:rPr>
      <w:t xml:space="preserve"> and</w:t>
    </w:r>
    <w:r w:rsidRPr="00FD6E33">
      <w:rPr>
        <w:rFonts w:ascii="Arial" w:hAnsi="Arial"/>
        <w:spacing w:val="-4"/>
        <w:sz w:val="18"/>
        <w:szCs w:val="18"/>
      </w:rPr>
      <w:t xml:space="preserve"> </w:t>
    </w:r>
    <w:r w:rsidRPr="00FD6E33">
      <w:rPr>
        <w:rFonts w:ascii="Arial" w:hAnsi="Arial"/>
        <w:sz w:val="18"/>
        <w:szCs w:val="18"/>
      </w:rPr>
      <w:t>MTEL</w:t>
    </w:r>
    <w:r w:rsidRPr="00FD6E33">
      <w:rPr>
        <w:rFonts w:ascii="Arial" w:hAnsi="Arial"/>
        <w:spacing w:val="-5"/>
        <w:sz w:val="18"/>
        <w:szCs w:val="18"/>
      </w:rPr>
      <w:t xml:space="preserve"> </w:t>
    </w:r>
    <w:r w:rsidRPr="00FD6E33">
      <w:rPr>
        <w:rFonts w:ascii="Arial" w:hAnsi="Arial"/>
        <w:sz w:val="18"/>
        <w:szCs w:val="18"/>
      </w:rPr>
      <w:t>are</w:t>
    </w:r>
    <w:r w:rsidRPr="00FD6E33">
      <w:rPr>
        <w:rFonts w:ascii="Arial" w:hAnsi="Arial"/>
        <w:spacing w:val="-5"/>
        <w:sz w:val="18"/>
        <w:szCs w:val="18"/>
      </w:rPr>
      <w:t xml:space="preserve"> </w:t>
    </w:r>
    <w:r w:rsidRPr="00FD6E33">
      <w:rPr>
        <w:rFonts w:ascii="Arial" w:hAnsi="Arial"/>
        <w:sz w:val="18"/>
        <w:szCs w:val="18"/>
      </w:rPr>
      <w:t>trademarks</w:t>
    </w:r>
    <w:r w:rsidRPr="00FD6E33">
      <w:rPr>
        <w:rFonts w:ascii="Arial" w:hAnsi="Arial"/>
        <w:spacing w:val="-3"/>
        <w:sz w:val="18"/>
        <w:szCs w:val="18"/>
      </w:rPr>
      <w:t xml:space="preserve"> </w:t>
    </w:r>
    <w:r w:rsidRPr="00FD6E33">
      <w:rPr>
        <w:rFonts w:ascii="Arial" w:hAnsi="Arial"/>
        <w:sz w:val="18"/>
        <w:szCs w:val="18"/>
      </w:rPr>
      <w:t>of</w:t>
    </w:r>
    <w:r w:rsidRPr="00FD6E33">
      <w:rPr>
        <w:rFonts w:ascii="Arial" w:hAnsi="Arial"/>
        <w:spacing w:val="-4"/>
        <w:sz w:val="18"/>
        <w:szCs w:val="18"/>
      </w:rPr>
      <w:t xml:space="preserve"> </w:t>
    </w:r>
    <w:r w:rsidRPr="00FD6E33">
      <w:rPr>
        <w:rFonts w:ascii="Arial" w:hAnsi="Arial"/>
        <w:sz w:val="18"/>
        <w:szCs w:val="18"/>
      </w:rPr>
      <w:t>the</w:t>
    </w:r>
    <w:r w:rsidRPr="00FD6E33">
      <w:rPr>
        <w:rFonts w:ascii="Arial" w:hAnsi="Arial"/>
        <w:spacing w:val="-6"/>
        <w:sz w:val="18"/>
        <w:szCs w:val="18"/>
      </w:rPr>
      <w:t xml:space="preserve"> </w:t>
    </w:r>
    <w:r w:rsidRPr="00FD6E33">
      <w:rPr>
        <w:rFonts w:ascii="Arial" w:hAnsi="Arial"/>
        <w:sz w:val="18"/>
        <w:szCs w:val="18"/>
      </w:rPr>
      <w:t>Massachusetts</w:t>
    </w:r>
    <w:r w:rsidRPr="00FD6E33">
      <w:rPr>
        <w:rFonts w:ascii="Arial" w:hAnsi="Arial"/>
        <w:spacing w:val="-1"/>
        <w:sz w:val="18"/>
        <w:szCs w:val="18"/>
      </w:rPr>
      <w:t xml:space="preserve"> </w:t>
    </w:r>
    <w:r w:rsidRPr="00FD6E33">
      <w:rPr>
        <w:rFonts w:ascii="Arial" w:hAnsi="Arial"/>
        <w:sz w:val="18"/>
        <w:szCs w:val="18"/>
      </w:rPr>
      <w:t>Department</w:t>
    </w:r>
    <w:r w:rsidRPr="00FD6E33">
      <w:rPr>
        <w:rFonts w:ascii="Arial" w:hAnsi="Arial"/>
        <w:spacing w:val="-1"/>
        <w:sz w:val="18"/>
        <w:szCs w:val="18"/>
      </w:rPr>
      <w:t xml:space="preserve"> </w:t>
    </w:r>
    <w:proofErr w:type="gramStart"/>
    <w:r w:rsidRPr="00FD6E33">
      <w:rPr>
        <w:rFonts w:ascii="Arial" w:hAnsi="Arial"/>
        <w:sz w:val="18"/>
        <w:szCs w:val="18"/>
      </w:rPr>
      <w:t>of</w:t>
    </w:r>
    <w:r w:rsidR="007A6CC0" w:rsidRPr="00FD6E33">
      <w:rPr>
        <w:rFonts w:ascii="Arial" w:hAnsi="Arial"/>
        <w:sz w:val="18"/>
        <w:szCs w:val="18"/>
      </w:rPr>
      <w:t xml:space="preserve"> </w:t>
    </w:r>
    <w:r w:rsidRPr="00FD6E33">
      <w:rPr>
        <w:rFonts w:ascii="Arial" w:hAnsi="Arial"/>
        <w:spacing w:val="-41"/>
        <w:sz w:val="18"/>
        <w:szCs w:val="18"/>
      </w:rPr>
      <w:t xml:space="preserve"> </w:t>
    </w:r>
    <w:r w:rsidRPr="00FD6E33">
      <w:rPr>
        <w:rFonts w:ascii="Arial" w:hAnsi="Arial"/>
        <w:sz w:val="18"/>
        <w:szCs w:val="18"/>
      </w:rPr>
      <w:t>Elementary</w:t>
    </w:r>
    <w:proofErr w:type="gramEnd"/>
    <w:r w:rsidRPr="00FD6E33">
      <w:rPr>
        <w:rFonts w:ascii="Arial" w:hAnsi="Arial"/>
        <w:spacing w:val="-1"/>
        <w:sz w:val="18"/>
        <w:szCs w:val="18"/>
      </w:rPr>
      <w:t xml:space="preserve"> </w:t>
    </w:r>
    <w:r w:rsidRPr="00FD6E33">
      <w:rPr>
        <w:rFonts w:ascii="Arial" w:hAnsi="Arial"/>
        <w:sz w:val="18"/>
        <w:szCs w:val="18"/>
      </w:rPr>
      <w:t>and</w:t>
    </w:r>
    <w:r w:rsidRPr="00FD6E33">
      <w:rPr>
        <w:rFonts w:ascii="Arial" w:hAnsi="Arial"/>
        <w:spacing w:val="-3"/>
        <w:sz w:val="18"/>
        <w:szCs w:val="18"/>
      </w:rPr>
      <w:t xml:space="preserve"> </w:t>
    </w:r>
    <w:r w:rsidRPr="00FD6E33">
      <w:rPr>
        <w:rFonts w:ascii="Arial" w:hAnsi="Arial"/>
        <w:sz w:val="18"/>
        <w:szCs w:val="18"/>
      </w:rPr>
      <w:t>Secondary</w:t>
    </w:r>
    <w:r w:rsidRPr="00FD6E33">
      <w:rPr>
        <w:rFonts w:ascii="Arial" w:hAnsi="Arial"/>
        <w:spacing w:val="-1"/>
        <w:sz w:val="18"/>
        <w:szCs w:val="18"/>
      </w:rPr>
      <w:t xml:space="preserve"> </w:t>
    </w:r>
    <w:r w:rsidRPr="00FD6E33">
      <w:rPr>
        <w:rFonts w:ascii="Arial" w:hAnsi="Arial"/>
        <w:sz w:val="18"/>
        <w:szCs w:val="18"/>
      </w:rPr>
      <w:t>Education</w:t>
    </w:r>
    <w:r w:rsidRPr="00FD6E33">
      <w:rPr>
        <w:rFonts w:ascii="Arial" w:hAnsi="Arial"/>
        <w:spacing w:val="-1"/>
        <w:sz w:val="18"/>
        <w:szCs w:val="18"/>
      </w:rPr>
      <w:t xml:space="preserve"> </w:t>
    </w:r>
    <w:r w:rsidRPr="00FD6E33">
      <w:rPr>
        <w:rFonts w:ascii="Arial" w:hAnsi="Arial"/>
        <w:sz w:val="18"/>
        <w:szCs w:val="18"/>
      </w:rPr>
      <w:t>and</w:t>
    </w:r>
    <w:r w:rsidRPr="00FD6E33">
      <w:rPr>
        <w:rFonts w:ascii="Arial" w:hAnsi="Arial"/>
        <w:spacing w:val="-1"/>
        <w:sz w:val="18"/>
        <w:szCs w:val="18"/>
      </w:rPr>
      <w:t xml:space="preserve"> </w:t>
    </w:r>
    <w:r w:rsidRPr="00FD6E33">
      <w:rPr>
        <w:rFonts w:ascii="Arial" w:hAnsi="Arial"/>
        <w:sz w:val="18"/>
        <w:szCs w:val="18"/>
      </w:rPr>
      <w:t>Pearson</w:t>
    </w:r>
    <w:r w:rsidRPr="00FD6E33">
      <w:rPr>
        <w:rFonts w:ascii="Arial" w:hAnsi="Arial"/>
        <w:spacing w:val="-5"/>
        <w:sz w:val="18"/>
        <w:szCs w:val="18"/>
      </w:rPr>
      <w:t xml:space="preserve"> </w:t>
    </w:r>
    <w:r w:rsidRPr="00FD6E33">
      <w:rPr>
        <w:rFonts w:ascii="Arial" w:hAnsi="Arial"/>
        <w:sz w:val="18"/>
        <w:szCs w:val="18"/>
      </w:rPr>
      <w:t>Education,</w:t>
    </w:r>
    <w:r w:rsidRPr="00FD6E33">
      <w:rPr>
        <w:rFonts w:ascii="Arial" w:hAnsi="Arial"/>
        <w:spacing w:val="-3"/>
        <w:sz w:val="18"/>
        <w:szCs w:val="18"/>
      </w:rPr>
      <w:t xml:space="preserve"> </w:t>
    </w:r>
    <w:r w:rsidRPr="00FD6E33">
      <w:rPr>
        <w:rFonts w:ascii="Arial" w:hAnsi="Arial"/>
        <w:sz w:val="18"/>
        <w:szCs w:val="18"/>
      </w:rPr>
      <w:t>Inc.</w:t>
    </w:r>
    <w:r w:rsidRPr="00FD6E33">
      <w:rPr>
        <w:rFonts w:ascii="Arial" w:hAnsi="Arial"/>
        <w:spacing w:val="1"/>
        <w:sz w:val="18"/>
        <w:szCs w:val="18"/>
      </w:rPr>
      <w:t xml:space="preserve"> </w:t>
    </w:r>
    <w:r w:rsidRPr="00FD6E33">
      <w:rPr>
        <w:rFonts w:ascii="Arial" w:hAnsi="Arial"/>
        <w:sz w:val="18"/>
        <w:szCs w:val="18"/>
      </w:rPr>
      <w:t>or its</w:t>
    </w:r>
    <w:r w:rsidRPr="00FD6E33">
      <w:rPr>
        <w:rFonts w:ascii="Arial" w:hAnsi="Arial"/>
        <w:spacing w:val="1"/>
        <w:sz w:val="18"/>
        <w:szCs w:val="18"/>
      </w:rPr>
      <w:t xml:space="preserve"> </w:t>
    </w:r>
    <w:r w:rsidRPr="00FD6E33">
      <w:rPr>
        <w:rFonts w:ascii="Arial" w:hAnsi="Arial"/>
        <w:sz w:val="18"/>
        <w:szCs w:val="18"/>
      </w:rPr>
      <w:t>affiliate(s).</w:t>
    </w:r>
  </w:p>
  <w:p w14:paraId="63FEE55D" w14:textId="6D925496" w:rsidR="007A6CC0" w:rsidRPr="00DC465F" w:rsidRDefault="007A6CC0" w:rsidP="00FD6E33">
    <w:pPr>
      <w:tabs>
        <w:tab w:val="right" w:pos="8701"/>
      </w:tabs>
      <w:spacing w:after="0"/>
      <w:ind w:left="29" w:right="29"/>
      <w:jc w:val="center"/>
      <w:rPr>
        <w:rFonts w:ascii="Arial" w:hAnsi="Arial"/>
        <w:sz w:val="16"/>
        <w:szCs w:val="16"/>
      </w:rPr>
    </w:pPr>
    <w:r w:rsidRPr="00FD6E33">
      <w:rPr>
        <w:rFonts w:ascii="Arial" w:hAnsi="Arial"/>
        <w:sz w:val="18"/>
        <w:szCs w:val="18"/>
      </w:rPr>
      <w:t xml:space="preserve">Pearson and its logo are trademarks, in the U.S. and/or other countries, </w:t>
    </w:r>
    <w:r w:rsidRPr="00FD6E33">
      <w:rPr>
        <w:rFonts w:ascii="Arial" w:hAnsi="Arial"/>
        <w:sz w:val="18"/>
        <w:szCs w:val="18"/>
      </w:rPr>
      <w:br/>
    </w:r>
    <w:bookmarkStart w:id="3" w:name="_Hlk89870229"/>
    <w:bookmarkStart w:id="4" w:name="_Hlk89870230"/>
    <w:r w:rsidR="00FD6E33">
      <w:rPr>
        <w:rFonts w:ascii="Arial" w:hAnsi="Arial"/>
        <w:sz w:val="18"/>
        <w:szCs w:val="18"/>
      </w:rPr>
      <w:t xml:space="preserve">                                                        </w:t>
    </w:r>
    <w:r w:rsidRPr="00FD6E33">
      <w:rPr>
        <w:rFonts w:ascii="Arial" w:hAnsi="Arial"/>
        <w:sz w:val="18"/>
        <w:szCs w:val="18"/>
      </w:rPr>
      <w:t>of Pearson Education, Inc. or its affiliate(s).</w:t>
    </w:r>
    <w:bookmarkEnd w:id="1"/>
    <w:bookmarkEnd w:id="2"/>
    <w:r w:rsidR="00FD6E33">
      <w:rPr>
        <w:rFonts w:ascii="Arial" w:hAnsi="Arial"/>
        <w:sz w:val="18"/>
        <w:szCs w:val="18"/>
      </w:rPr>
      <w:tab/>
    </w:r>
    <w:r w:rsidR="00FD6E33" w:rsidRPr="00DC465F">
      <w:rPr>
        <w:rFonts w:ascii="Arial" w:hAnsi="Arial"/>
        <w:sz w:val="16"/>
        <w:szCs w:val="16"/>
      </w:rPr>
      <w:t>V Pilot 01.</w:t>
    </w:r>
    <w:bookmarkEnd w:id="3"/>
    <w:bookmarkEnd w:id="4"/>
    <w:r w:rsidR="00C65B42">
      <w:rPr>
        <w:rFonts w:ascii="Arial" w:hAnsi="Arial"/>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C69F" w14:textId="04C2500F" w:rsidR="00E14DCF" w:rsidRPr="00FD6E33" w:rsidRDefault="00E14DCF" w:rsidP="00E14DCF">
    <w:pPr>
      <w:pStyle w:val="Footer"/>
      <w:tabs>
        <w:tab w:val="clear" w:pos="9360"/>
        <w:tab w:val="right" w:pos="8730"/>
      </w:tabs>
      <w:rPr>
        <w:rFonts w:ascii="Arial" w:hAnsi="Arial"/>
        <w:color w:val="404040" w:themeColor="text1" w:themeTint="BF"/>
        <w:sz w:val="16"/>
        <w:szCs w:val="16"/>
      </w:rPr>
    </w:pPr>
    <w:r w:rsidRPr="00FD6E33">
      <w:rPr>
        <w:rFonts w:ascii="Arial" w:hAnsi="Arial"/>
        <w:color w:val="404040" w:themeColor="text1" w:themeTint="BF"/>
        <w:sz w:val="18"/>
        <w:szCs w:val="18"/>
      </w:rPr>
      <w:t xml:space="preserve">Copyright © </w:t>
    </w:r>
    <w:r w:rsidR="0041282C" w:rsidRPr="00FD6E33">
      <w:rPr>
        <w:rFonts w:ascii="Arial" w:hAnsi="Arial"/>
        <w:color w:val="404040" w:themeColor="text1" w:themeTint="BF"/>
        <w:sz w:val="18"/>
        <w:szCs w:val="18"/>
      </w:rPr>
      <w:t>202</w:t>
    </w:r>
    <w:r w:rsidR="0041282C">
      <w:rPr>
        <w:rFonts w:ascii="Arial" w:hAnsi="Arial"/>
        <w:color w:val="404040" w:themeColor="text1" w:themeTint="BF"/>
        <w:sz w:val="18"/>
        <w:szCs w:val="18"/>
      </w:rPr>
      <w:t>4</w:t>
    </w:r>
    <w:r w:rsidR="0041282C" w:rsidRPr="00FD6E33">
      <w:rPr>
        <w:rFonts w:ascii="Arial" w:hAnsi="Arial"/>
        <w:color w:val="404040" w:themeColor="text1" w:themeTint="BF"/>
        <w:sz w:val="18"/>
        <w:szCs w:val="18"/>
      </w:rPr>
      <w:t xml:space="preserve"> </w:t>
    </w:r>
    <w:r w:rsidRPr="00FD6E33">
      <w:rPr>
        <w:rFonts w:ascii="Arial" w:hAnsi="Arial"/>
        <w:color w:val="404040" w:themeColor="text1" w:themeTint="BF"/>
        <w:sz w:val="18"/>
        <w:szCs w:val="18"/>
      </w:rPr>
      <w:t>Massachusetts Department of Elementary and Secondary Education</w:t>
    </w:r>
    <w:r w:rsidRPr="00FD6E33">
      <w:rPr>
        <w:rFonts w:ascii="Arial" w:hAnsi="Arial"/>
        <w:color w:val="404040" w:themeColor="text1" w:themeTint="BF"/>
        <w:sz w:val="20"/>
        <w:szCs w:val="20"/>
      </w:rPr>
      <w:tab/>
    </w:r>
    <w:r w:rsidRPr="00FD6E33">
      <w:rPr>
        <w:rFonts w:ascii="Arial" w:hAnsi="Arial"/>
        <w:color w:val="404040" w:themeColor="text1" w:themeTint="BF"/>
        <w:sz w:val="16"/>
        <w:szCs w:val="16"/>
      </w:rPr>
      <w:t xml:space="preserve"> Page </w:t>
    </w:r>
    <w:r w:rsidRPr="00FD6E33">
      <w:rPr>
        <w:rFonts w:ascii="Arial" w:hAnsi="Arial"/>
        <w:color w:val="404040" w:themeColor="text1" w:themeTint="BF"/>
        <w:sz w:val="16"/>
        <w:szCs w:val="16"/>
      </w:rPr>
      <w:fldChar w:fldCharType="begin"/>
    </w:r>
    <w:r w:rsidRPr="00FD6E33">
      <w:rPr>
        <w:rFonts w:ascii="Arial" w:hAnsi="Arial"/>
        <w:color w:val="404040" w:themeColor="text1" w:themeTint="BF"/>
        <w:sz w:val="16"/>
        <w:szCs w:val="16"/>
      </w:rPr>
      <w:instrText xml:space="preserve"> PAGE   \* MERGEFORMAT </w:instrText>
    </w:r>
    <w:r w:rsidRPr="00FD6E33">
      <w:rPr>
        <w:rFonts w:ascii="Arial" w:hAnsi="Arial"/>
        <w:color w:val="404040" w:themeColor="text1" w:themeTint="BF"/>
        <w:sz w:val="16"/>
        <w:szCs w:val="16"/>
      </w:rPr>
      <w:fldChar w:fldCharType="separate"/>
    </w:r>
    <w:r w:rsidRPr="00FD6E33">
      <w:rPr>
        <w:rFonts w:ascii="Arial" w:hAnsi="Arial"/>
        <w:noProof/>
        <w:color w:val="404040" w:themeColor="text1" w:themeTint="BF"/>
        <w:sz w:val="16"/>
        <w:szCs w:val="16"/>
      </w:rPr>
      <w:t>3</w:t>
    </w:r>
    <w:r w:rsidRPr="00FD6E33">
      <w:rPr>
        <w:rFonts w:ascii="Arial" w:hAnsi="Arial"/>
        <w:noProof/>
        <w:color w:val="404040" w:themeColor="text1" w:themeTint="BF"/>
        <w:sz w:val="16"/>
        <w:szCs w:val="16"/>
      </w:rPr>
      <w:fldChar w:fldCharType="end"/>
    </w:r>
    <w:r w:rsidRPr="00FD6E33">
      <w:rPr>
        <w:rFonts w:ascii="Arial" w:hAnsi="Arial"/>
        <w:color w:val="404040" w:themeColor="text1" w:themeTint="BF"/>
        <w:sz w:val="16"/>
        <w:szCs w:val="16"/>
      </w:rPr>
      <w:t xml:space="preserve"> of 1</w:t>
    </w:r>
  </w:p>
  <w:p w14:paraId="37E88262" w14:textId="69CDD346" w:rsidR="00E14DCF" w:rsidRPr="00FD6E33" w:rsidRDefault="00E14DCF" w:rsidP="006B1CF2">
    <w:pPr>
      <w:pStyle w:val="Footer"/>
      <w:tabs>
        <w:tab w:val="clear" w:pos="4680"/>
        <w:tab w:val="clear" w:pos="9360"/>
        <w:tab w:val="right" w:pos="8730"/>
      </w:tabs>
      <w:rPr>
        <w:rFonts w:ascii="Arial" w:hAnsi="Arial"/>
        <w:color w:val="404040" w:themeColor="text1" w:themeTint="BF"/>
        <w:sz w:val="20"/>
        <w:szCs w:val="20"/>
      </w:rPr>
    </w:pPr>
    <w:r w:rsidRPr="00FD6E33">
      <w:rPr>
        <w:rFonts w:ascii="Arial" w:hAnsi="Arial"/>
        <w:color w:val="404040" w:themeColor="text1" w:themeTint="BF"/>
        <w:sz w:val="16"/>
        <w:szCs w:val="16"/>
      </w:rPr>
      <w:tab/>
      <w:t>1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A0CF" w14:textId="6A49BCF0" w:rsidR="00E14DCF" w:rsidRDefault="00E14DCF" w:rsidP="00E14DCF">
    <w:pPr>
      <w:pStyle w:val="Footer"/>
      <w:tabs>
        <w:tab w:val="clear" w:pos="9360"/>
        <w:tab w:val="right" w:pos="8730"/>
      </w:tabs>
      <w:rPr>
        <w:rFonts w:ascii="Arial" w:hAnsi="Arial"/>
        <w:color w:val="404040" w:themeColor="text1" w:themeTint="BF"/>
        <w:sz w:val="16"/>
        <w:szCs w:val="16"/>
      </w:rPr>
    </w:pPr>
    <w:r w:rsidRPr="00FD6E33">
      <w:rPr>
        <w:rFonts w:ascii="Arial" w:hAnsi="Arial"/>
        <w:color w:val="404040" w:themeColor="text1" w:themeTint="BF"/>
        <w:sz w:val="18"/>
        <w:szCs w:val="18"/>
      </w:rPr>
      <w:t xml:space="preserve">Copyright © </w:t>
    </w:r>
    <w:r w:rsidR="0041282C" w:rsidRPr="00FD6E33">
      <w:rPr>
        <w:rFonts w:ascii="Arial" w:hAnsi="Arial"/>
        <w:color w:val="404040" w:themeColor="text1" w:themeTint="BF"/>
        <w:sz w:val="18"/>
        <w:szCs w:val="18"/>
      </w:rPr>
      <w:t>202</w:t>
    </w:r>
    <w:r w:rsidR="0041282C">
      <w:rPr>
        <w:rFonts w:ascii="Arial" w:hAnsi="Arial"/>
        <w:color w:val="404040" w:themeColor="text1" w:themeTint="BF"/>
        <w:sz w:val="18"/>
        <w:szCs w:val="18"/>
      </w:rPr>
      <w:t>4</w:t>
    </w:r>
    <w:r w:rsidR="0041282C" w:rsidRPr="00FD6E33">
      <w:rPr>
        <w:rFonts w:ascii="Arial" w:hAnsi="Arial"/>
        <w:color w:val="404040" w:themeColor="text1" w:themeTint="BF"/>
        <w:sz w:val="18"/>
        <w:szCs w:val="18"/>
      </w:rPr>
      <w:t xml:space="preserve"> </w:t>
    </w:r>
    <w:r w:rsidRPr="00FD6E33">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2A876" w14:textId="77777777" w:rsidR="00470C87" w:rsidRDefault="00470C87" w:rsidP="00861839">
      <w:pPr>
        <w:spacing w:after="0"/>
      </w:pPr>
      <w:r>
        <w:separator/>
      </w:r>
    </w:p>
  </w:footnote>
  <w:footnote w:type="continuationSeparator" w:id="0">
    <w:p w14:paraId="714EC0F6" w14:textId="77777777" w:rsidR="00470C87" w:rsidRDefault="00470C87" w:rsidP="00861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486F" w14:textId="77777777" w:rsidR="00F26F57" w:rsidRDefault="00F26F57">
    <w:pPr>
      <w:pStyle w:val="Header"/>
      <w:rPr>
        <w:b/>
        <w:bCs/>
      </w:rPr>
    </w:pPr>
  </w:p>
  <w:p w14:paraId="234536A0" w14:textId="3F2CB558" w:rsidR="00F26F57" w:rsidRPr="00BC2773" w:rsidRDefault="00F26F57" w:rsidP="00F26F57">
    <w:pPr>
      <w:pStyle w:val="Header"/>
      <w:jc w:val="right"/>
      <w:rPr>
        <w:b/>
        <w:bCs/>
        <w:sz w:val="18"/>
        <w:szCs w:val="18"/>
      </w:rPr>
    </w:pPr>
    <w:r w:rsidRPr="00BC2773">
      <w:rPr>
        <w:b/>
        <w:bCs/>
        <w:sz w:val="18"/>
        <w:szCs w:val="18"/>
      </w:rPr>
      <w:t>MTEL-Flex</w:t>
    </w:r>
    <w:r w:rsidR="00BC2773">
      <w:rPr>
        <w:rFonts w:cstheme="minorHAnsi"/>
        <w:b/>
        <w:bCs/>
        <w:sz w:val="18"/>
        <w:szCs w:val="18"/>
      </w:rPr>
      <w:t>®</w:t>
    </w:r>
    <w:r w:rsidRPr="00BC2773">
      <w:rPr>
        <w:b/>
        <w:bCs/>
        <w:sz w:val="18"/>
        <w:szCs w:val="18"/>
      </w:rPr>
      <w:t xml:space="preserve"> </w:t>
    </w:r>
    <w:r w:rsidR="001D69BD" w:rsidRPr="00BC2773">
      <w:rPr>
        <w:b/>
        <w:bCs/>
        <w:sz w:val="18"/>
        <w:szCs w:val="18"/>
      </w:rPr>
      <w:t>English</w:t>
    </w:r>
    <w:r w:rsidRPr="00BC2773">
      <w:rPr>
        <w:b/>
        <w:bCs/>
        <w:sz w:val="18"/>
        <w:szCs w:val="18"/>
      </w:rPr>
      <w:t xml:space="preserve"> Template</w:t>
    </w:r>
    <w:r w:rsidR="001D69BD" w:rsidRPr="00BC2773">
      <w:rPr>
        <w:b/>
        <w:bCs/>
        <w:sz w:val="18"/>
        <w:szCs w:val="18"/>
      </w:rPr>
      <w:t>: Objective 001</w:t>
    </w:r>
    <w:r w:rsidR="001A01B0" w:rsidRPr="00BC2773">
      <w:rPr>
        <w:b/>
        <w:bCs/>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0FE7" w14:textId="41E7853A" w:rsidR="00E14DCF" w:rsidRDefault="00E14DCF" w:rsidP="00F92206">
    <w:pPr>
      <w:pStyle w:val="Header"/>
      <w:spacing w:after="120"/>
      <w:jc w:val="right"/>
    </w:pPr>
    <w:r w:rsidRPr="00C61BE4">
      <w:rPr>
        <w:rFonts w:ascii="Arial" w:hAnsi="Arial"/>
        <w:b/>
        <w:bCs/>
        <w:sz w:val="18"/>
        <w:szCs w:val="18"/>
      </w:rPr>
      <w:t>MTEL</w:t>
    </w:r>
    <w:r w:rsidR="007A6CC0" w:rsidRPr="000D1A3A">
      <w:rPr>
        <w:rFonts w:ascii="Arial" w:hAnsi="Arial"/>
        <w:b/>
        <w:bCs/>
        <w:sz w:val="18"/>
        <w:szCs w:val="18"/>
        <w:vertAlign w:val="superscript"/>
      </w:rPr>
      <w:t>®</w:t>
    </w:r>
    <w:r w:rsidRPr="00C61BE4">
      <w:rPr>
        <w:rFonts w:ascii="Arial" w:hAnsi="Arial"/>
        <w:b/>
        <w:bCs/>
        <w:sz w:val="18"/>
        <w:szCs w:val="18"/>
      </w:rPr>
      <w:t>-Flex English Template: Objective 001</w:t>
    </w:r>
    <w:r>
      <w:rPr>
        <w:rFonts w:ascii="Arial" w:hAnsi="Arial"/>
        <w:b/>
        <w:bCs/>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595928"/>
    <w:multiLevelType w:val="hybridMultilevel"/>
    <w:tmpl w:val="43DC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2132094539">
    <w:abstractNumId w:val="0"/>
  </w:num>
  <w:num w:numId="2" w16cid:durableId="1622495295">
    <w:abstractNumId w:val="0"/>
    <w:lvlOverride w:ilvl="0">
      <w:startOverride w:val="1"/>
    </w:lvlOverride>
  </w:num>
  <w:num w:numId="3" w16cid:durableId="1940133995">
    <w:abstractNumId w:val="1"/>
  </w:num>
  <w:num w:numId="4" w16cid:durableId="568424909">
    <w:abstractNumId w:val="5"/>
  </w:num>
  <w:num w:numId="5" w16cid:durableId="2099210973">
    <w:abstractNumId w:val="2"/>
  </w:num>
  <w:num w:numId="6" w16cid:durableId="1699617656">
    <w:abstractNumId w:val="4"/>
  </w:num>
  <w:num w:numId="7" w16cid:durableId="1724058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73D87"/>
    <w:rsid w:val="00074B9E"/>
    <w:rsid w:val="000D1A3A"/>
    <w:rsid w:val="000F7517"/>
    <w:rsid w:val="00166F08"/>
    <w:rsid w:val="00191DE3"/>
    <w:rsid w:val="0019739C"/>
    <w:rsid w:val="001A01B0"/>
    <w:rsid w:val="001A3E67"/>
    <w:rsid w:val="001A5C9E"/>
    <w:rsid w:val="001D69BD"/>
    <w:rsid w:val="00200383"/>
    <w:rsid w:val="002073E7"/>
    <w:rsid w:val="00217CD6"/>
    <w:rsid w:val="003A3486"/>
    <w:rsid w:val="0040403C"/>
    <w:rsid w:val="0041282C"/>
    <w:rsid w:val="00470C87"/>
    <w:rsid w:val="004719FF"/>
    <w:rsid w:val="00472677"/>
    <w:rsid w:val="0059217A"/>
    <w:rsid w:val="00676D4B"/>
    <w:rsid w:val="006B1CF2"/>
    <w:rsid w:val="007453F7"/>
    <w:rsid w:val="0075733F"/>
    <w:rsid w:val="00760A9B"/>
    <w:rsid w:val="007A6CC0"/>
    <w:rsid w:val="008209C9"/>
    <w:rsid w:val="0084225E"/>
    <w:rsid w:val="00861839"/>
    <w:rsid w:val="008D2FAA"/>
    <w:rsid w:val="00991DA3"/>
    <w:rsid w:val="009C33DF"/>
    <w:rsid w:val="009D13B5"/>
    <w:rsid w:val="009E008D"/>
    <w:rsid w:val="009F3581"/>
    <w:rsid w:val="00AD4E22"/>
    <w:rsid w:val="00AF66FC"/>
    <w:rsid w:val="00B9421A"/>
    <w:rsid w:val="00BC2773"/>
    <w:rsid w:val="00C65B42"/>
    <w:rsid w:val="00C845DE"/>
    <w:rsid w:val="00C857BD"/>
    <w:rsid w:val="00D03AA1"/>
    <w:rsid w:val="00D200E4"/>
    <w:rsid w:val="00D23603"/>
    <w:rsid w:val="00D446E0"/>
    <w:rsid w:val="00D53AD1"/>
    <w:rsid w:val="00D95F2F"/>
    <w:rsid w:val="00DC465F"/>
    <w:rsid w:val="00DC7AEF"/>
    <w:rsid w:val="00E13901"/>
    <w:rsid w:val="00E14DCF"/>
    <w:rsid w:val="00E73BE3"/>
    <w:rsid w:val="00EF0D49"/>
    <w:rsid w:val="00F26F57"/>
    <w:rsid w:val="00F33EB9"/>
    <w:rsid w:val="00F3535B"/>
    <w:rsid w:val="00F4324C"/>
    <w:rsid w:val="00F92206"/>
    <w:rsid w:val="00F92CFD"/>
    <w:rsid w:val="00FA5870"/>
    <w:rsid w:val="00FD137F"/>
    <w:rsid w:val="00FD6E33"/>
    <w:rsid w:val="00FD7B68"/>
    <w:rsid w:val="20B4115D"/>
    <w:rsid w:val="31BDF81A"/>
    <w:rsid w:val="33A3E96E"/>
    <w:rsid w:val="426AEE7B"/>
    <w:rsid w:val="67B65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E73BE3"/>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F0D49"/>
    <w:rPr>
      <w:b/>
      <w:bCs/>
    </w:rPr>
  </w:style>
  <w:style w:type="character" w:customStyle="1" w:styleId="CommentSubjectChar">
    <w:name w:val="Comment Subject Char"/>
    <w:basedOn w:val="CommentTextChar"/>
    <w:link w:val="CommentSubject"/>
    <w:uiPriority w:val="99"/>
    <w:semiHidden/>
    <w:rsid w:val="00EF0D49"/>
    <w:rPr>
      <w:rFonts w:eastAsia="Times New Roman" w:cs="Arial"/>
      <w:b/>
      <w:bCs/>
      <w:sz w:val="20"/>
      <w:szCs w:val="20"/>
    </w:rPr>
  </w:style>
  <w:style w:type="paragraph" w:styleId="Revision">
    <w:name w:val="Revision"/>
    <w:hidden/>
    <w:uiPriority w:val="99"/>
    <w:semiHidden/>
    <w:rsid w:val="00991DA3"/>
    <w:pPr>
      <w:spacing w:after="0" w:line="240" w:lineRule="auto"/>
    </w:pPr>
    <w:rPr>
      <w:rFonts w:eastAsia="Times New Roman" w:cs="Arial"/>
      <w:sz w:val="24"/>
    </w:rPr>
  </w:style>
  <w:style w:type="character" w:styleId="UnresolvedMention">
    <w:name w:val="Unresolved Mention"/>
    <w:basedOn w:val="DefaultParagraphFont"/>
    <w:uiPriority w:val="99"/>
    <w:semiHidden/>
    <w:unhideWhenUsed/>
    <w:rsid w:val="00074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oe.mass.edu/frameworks/ela/2017-06.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TaxCatchAll xmlns="a85cc534-c6c5-43aa-93b1-f87611cebbcb" xsi:nil="true"/>
    <lcf76f155ced4ddcb4097134ff3c332f xmlns="42624004-2698-4349-b66f-f1fc1a8ced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8" ma:contentTypeDescription="Create a new document." ma:contentTypeScope="" ma:versionID="810381aa927633bbca3442169b7e5bdd">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01efab46c5371baf3f9862005f10a20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CF7A4-210D-4B73-82F9-9210E0AD67AF}">
  <ds:schemaRefs>
    <ds:schemaRef ds:uri="http://schemas.openxmlformats.org/officeDocument/2006/bibliography"/>
  </ds:schemaRefs>
</ds:datastoreItem>
</file>

<file path=customXml/itemProps2.xml><?xml version="1.0" encoding="utf-8"?>
<ds:datastoreItem xmlns:ds="http://schemas.openxmlformats.org/officeDocument/2006/customXml" ds:itemID="{801F37CB-00C2-447B-BEDE-087DB9837CE3}">
  <ds:schemaRefs>
    <ds:schemaRef ds:uri="http://schemas.microsoft.com/office/2006/metadata/properties"/>
    <ds:schemaRef ds:uri="http://schemas.microsoft.com/office/infopath/2007/PartnerControls"/>
    <ds:schemaRef ds:uri="42624004-2698-4349-b66f-f1fc1a8cedd1"/>
    <ds:schemaRef ds:uri="a85cc534-c6c5-43aa-93b1-f87611cebbcb"/>
  </ds:schemaRefs>
</ds:datastoreItem>
</file>

<file path=customXml/itemProps3.xml><?xml version="1.0" encoding="utf-8"?>
<ds:datastoreItem xmlns:ds="http://schemas.openxmlformats.org/officeDocument/2006/customXml" ds:itemID="{940187AB-811D-4BA5-A7F1-1FD4E9AB2CCA}">
  <ds:schemaRefs>
    <ds:schemaRef ds:uri="http://schemas.microsoft.com/sharepoint/v3/contenttype/forms"/>
  </ds:schemaRefs>
</ds:datastoreItem>
</file>

<file path=customXml/itemProps4.xml><?xml version="1.0" encoding="utf-8"?>
<ds:datastoreItem xmlns:ds="http://schemas.openxmlformats.org/officeDocument/2006/customXml" ds:itemID="{AEF619DA-80A0-441A-8E4F-F5510AF8C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Brittany Dunn</cp:lastModifiedBy>
  <cp:revision>12</cp:revision>
  <dcterms:created xsi:type="dcterms:W3CDTF">2024-01-19T19:47:00Z</dcterms:created>
  <dcterms:modified xsi:type="dcterms:W3CDTF">2024-02-16T17:40:00Z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ies>
</file>